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kern w:val="44"/>
          <w:sz w:val="44"/>
        </w:rPr>
      </w:pPr>
      <w:r>
        <w:rPr>
          <w:rFonts w:hint="eastAsia"/>
          <w:b/>
          <w:color w:val="FF0000"/>
          <w:kern w:val="44"/>
          <w:sz w:val="44"/>
        </w:rPr>
        <w:t>查重申请</w:t>
      </w:r>
      <w:bookmarkStart w:id="0" w:name="_GoBack"/>
      <w:bookmarkEnd w:id="0"/>
      <w:r>
        <w:rPr>
          <w:rFonts w:hint="eastAsia"/>
          <w:b/>
          <w:kern w:val="44"/>
          <w:sz w:val="44"/>
        </w:rPr>
        <w:t>操作说明</w:t>
      </w:r>
    </w:p>
    <w:p>
      <w:pPr>
        <w:jc w:val="center"/>
        <w:rPr>
          <w:b/>
          <w:kern w:val="44"/>
          <w:sz w:val="44"/>
        </w:rPr>
      </w:pPr>
    </w:p>
    <w:p>
      <w:pPr>
        <w:jc w:val="center"/>
        <w:rPr>
          <w:b/>
          <w:bCs/>
          <w:color w:val="FF0000"/>
          <w:sz w:val="30"/>
          <w:szCs w:val="30"/>
        </w:rPr>
      </w:pPr>
      <w:r>
        <w:rPr>
          <w:rFonts w:hint="eastAsia"/>
          <w:b/>
          <w:bCs/>
          <w:color w:val="FF0000"/>
          <w:sz w:val="30"/>
          <w:szCs w:val="30"/>
        </w:rPr>
        <w:t>通用操作：登录页面并选择角色</w:t>
      </w:r>
    </w:p>
    <w:p>
      <w:pPr>
        <w:numPr>
          <w:ilvl w:val="0"/>
          <w:numId w:val="1"/>
        </w:numPr>
        <w:ind w:firstLine="420"/>
      </w:pPr>
      <w:r>
        <w:rPr>
          <w:rFonts w:hint="eastAsia"/>
        </w:rPr>
        <w:t>进入研究生教育管理信息系统网站：http://grs.zjhu.edu.cn/</w:t>
      </w:r>
    </w:p>
    <w:p>
      <w:pPr>
        <w:ind w:left="420" w:firstLine="420"/>
      </w:pPr>
      <w:r>
        <w:rPr>
          <w:rFonts w:hint="eastAsia"/>
        </w:rPr>
        <w:t>输入账号密码：</w:t>
      </w:r>
    </w:p>
    <w:p>
      <w:pPr>
        <w:ind w:left="420" w:firstLine="420"/>
      </w:pPr>
      <w:r>
        <w:rPr>
          <w:rFonts w:hint="eastAsia"/>
        </w:rPr>
        <w:t>学生账号为学号，</w:t>
      </w:r>
      <w:r>
        <w:rPr>
          <w:rFonts w:hint="eastAsia"/>
          <w:b/>
          <w:bCs/>
        </w:rPr>
        <w:t>如未改过密码</w:t>
      </w:r>
      <w:r>
        <w:rPr>
          <w:rFonts w:hint="eastAsia"/>
        </w:rPr>
        <w:t>，默认初始密码为：yjs+证件号后六位（</w:t>
      </w:r>
      <w:r>
        <w:t>“</w:t>
      </w:r>
      <w:r>
        <w:rPr>
          <w:rFonts w:hint="eastAsia"/>
        </w:rPr>
        <w:t>+</w:t>
      </w:r>
      <w:r>
        <w:t>”</w:t>
      </w:r>
      <w:r>
        <w:rPr>
          <w:rFonts w:hint="eastAsia"/>
        </w:rPr>
        <w:t>不是密码）；如果改过密码，请输入你修改后的密码。</w:t>
      </w:r>
    </w:p>
    <w:p>
      <w:pPr>
        <w:ind w:left="420" w:firstLine="420"/>
      </w:pPr>
      <w:r>
        <w:rPr>
          <w:rFonts w:hint="eastAsia"/>
        </w:rPr>
        <w:t>教师及其他管理员账号为工号，</w:t>
      </w:r>
      <w:r>
        <w:rPr>
          <w:rFonts w:hint="eastAsia"/>
          <w:b/>
          <w:bCs/>
        </w:rPr>
        <w:t>如未改过密码</w:t>
      </w:r>
      <w:r>
        <w:rPr>
          <w:rFonts w:hint="eastAsia"/>
        </w:rPr>
        <w:t>，默认初始密码为：yjs+工号（</w:t>
      </w:r>
      <w:r>
        <w:t>“</w:t>
      </w:r>
      <w:r>
        <w:rPr>
          <w:rFonts w:hint="eastAsia"/>
        </w:rPr>
        <w:t>+</w:t>
      </w:r>
      <w:r>
        <w:t>”</w:t>
      </w:r>
      <w:r>
        <w:rPr>
          <w:rFonts w:hint="eastAsia"/>
        </w:rPr>
        <w:t>不是密码）。</w:t>
      </w:r>
    </w:p>
    <w:p>
      <w:pPr>
        <w:ind w:firstLine="420"/>
        <w:rPr>
          <w:b/>
          <w:bCs/>
          <w:color w:val="FF0000"/>
        </w:rPr>
      </w:pPr>
      <w:r>
        <w:rPr>
          <w:rFonts w:hint="eastAsia"/>
          <w:b/>
          <w:bCs/>
          <w:color w:val="FF0000"/>
        </w:rPr>
        <w:t>*注：通过登录智慧校园跳转到研究生系统且未进行默认密码修改的，请务必在下图【修改密码】处修改自己的密码。</w:t>
      </w:r>
    </w:p>
    <w:p>
      <w:pPr>
        <w:numPr>
          <w:ilvl w:val="0"/>
          <w:numId w:val="1"/>
        </w:numPr>
        <w:ind w:firstLine="420"/>
      </w:pPr>
      <w:r>
        <w:rPr>
          <w:rFonts w:hint="eastAsia"/>
        </w:rPr>
        <w:t>查看右上角①处角色是否为相对应的角色（学生、导师、研究生秘书、主管院长等角色），如果不是，则到②处切换为对应角色。</w:t>
      </w:r>
    </w:p>
    <w:p>
      <w:pPr>
        <w:jc w:val="left"/>
        <w:rPr>
          <w:rFonts w:ascii="宋体" w:hAnsi="宋体" w:eastAsia="宋体" w:cs="宋体"/>
          <w:b/>
          <w:bCs/>
          <w:szCs w:val="21"/>
        </w:rPr>
      </w:pPr>
      <w:r>
        <w:drawing>
          <wp:anchor distT="0" distB="0" distL="114300" distR="114300" simplePos="0" relativeHeight="251659264" behindDoc="0" locked="0" layoutInCell="1" allowOverlap="1">
            <wp:simplePos x="0" y="0"/>
            <wp:positionH relativeFrom="column">
              <wp:posOffset>-68580</wp:posOffset>
            </wp:positionH>
            <wp:positionV relativeFrom="paragraph">
              <wp:posOffset>144780</wp:posOffset>
            </wp:positionV>
            <wp:extent cx="4907280" cy="2933700"/>
            <wp:effectExtent l="0" t="0" r="0" b="762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4907280" cy="2933700"/>
                    </a:xfrm>
                    <a:prstGeom prst="rect">
                      <a:avLst/>
                    </a:prstGeom>
                    <a:noFill/>
                    <a:ln>
                      <a:noFill/>
                    </a:ln>
                  </pic:spPr>
                </pic:pic>
              </a:graphicData>
            </a:graphic>
          </wp:anchor>
        </w:drawing>
      </w:r>
    </w:p>
    <w:p/>
    <w:p/>
    <w:p/>
    <w:p/>
    <w:p/>
    <w:p/>
    <w:p/>
    <w:p/>
    <w:p/>
    <w:p/>
    <w:p/>
    <w:p/>
    <w:p>
      <w:pPr>
        <w:jc w:val="left"/>
        <w:rPr>
          <w:rFonts w:hint="eastAsia" w:ascii="宋体" w:hAnsi="宋体" w:eastAsia="宋体"/>
          <w:b/>
          <w:color w:val="FF0000"/>
          <w:sz w:val="24"/>
        </w:rPr>
      </w:pPr>
    </w:p>
    <w:p>
      <w:pPr>
        <w:jc w:val="left"/>
        <w:rPr>
          <w:rFonts w:hint="eastAsia" w:ascii="Arial" w:hAnsi="Arial" w:eastAsia="黑体"/>
          <w:b/>
          <w:color w:val="FF0000"/>
          <w:sz w:val="32"/>
        </w:rPr>
      </w:pPr>
      <w:r>
        <w:rPr>
          <w:rFonts w:hint="eastAsia" w:ascii="宋体" w:hAnsi="宋体" w:eastAsia="宋体"/>
          <w:b/>
          <w:color w:val="FF0000"/>
          <w:sz w:val="24"/>
        </w:rPr>
        <w:t>*学生进行查重步骤前需通过预答辩申请审核并且秘书已经导入预答辩结论并上传预答辩结果附件</w:t>
      </w:r>
    </w:p>
    <w:p>
      <w:r>
        <w:drawing>
          <wp:anchor distT="0" distB="0" distL="114300" distR="114300" simplePos="0" relativeHeight="251661312" behindDoc="0" locked="0" layoutInCell="1" allowOverlap="1">
            <wp:simplePos x="0" y="0"/>
            <wp:positionH relativeFrom="column">
              <wp:posOffset>-647700</wp:posOffset>
            </wp:positionH>
            <wp:positionV relativeFrom="paragraph">
              <wp:posOffset>327660</wp:posOffset>
            </wp:positionV>
            <wp:extent cx="6526530" cy="2461260"/>
            <wp:effectExtent l="0" t="0" r="11430" b="7620"/>
            <wp:wrapTopAndBottom/>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526530" cy="2461260"/>
                    </a:xfrm>
                    <a:prstGeom prst="rect">
                      <a:avLst/>
                    </a:prstGeom>
                  </pic:spPr>
                </pic:pic>
              </a:graphicData>
            </a:graphic>
          </wp:anchor>
        </w:drawing>
      </w:r>
      <w:r>
        <w:rPr>
          <w:rFonts w:hint="eastAsia"/>
        </w:rPr>
        <w:t>一、功能路径：【学位管理】-【论文查重申请】</w:t>
      </w:r>
    </w:p>
    <w:p>
      <w:r>
        <w:rPr>
          <w:rFonts w:hint="eastAsia"/>
        </w:rPr>
        <w:t>二、申请</w:t>
      </w:r>
    </w:p>
    <w:p>
      <w:pPr>
        <w:ind w:firstLine="420"/>
      </w:pPr>
      <w:r>
        <w:rPr>
          <w:rFonts w:hint="eastAsia"/>
        </w:rPr>
        <w:t>学生如果已经通过了预答辩，那么可在页面上方看到自己的论文标题，点击右边申请按钮，完善页面相关信息后点击提交并签名，等待成功提示窗口跳出后即代表提交成功</w:t>
      </w:r>
    </w:p>
    <w:p>
      <w:pPr>
        <w:ind w:firstLine="420"/>
        <w:rPr>
          <w:rFonts w:hint="default"/>
          <w:b/>
          <w:bCs/>
          <w:color w:val="FF0000"/>
          <w:lang w:val="en-US"/>
        </w:rPr>
      </w:pPr>
      <w:r>
        <w:drawing>
          <wp:anchor distT="0" distB="0" distL="114300" distR="114300" simplePos="0" relativeHeight="251660288" behindDoc="0" locked="0" layoutInCell="1" allowOverlap="1">
            <wp:simplePos x="0" y="0"/>
            <wp:positionH relativeFrom="column">
              <wp:posOffset>-731520</wp:posOffset>
            </wp:positionH>
            <wp:positionV relativeFrom="paragraph">
              <wp:posOffset>335280</wp:posOffset>
            </wp:positionV>
            <wp:extent cx="6896100" cy="3482340"/>
            <wp:effectExtent l="0" t="0" r="7620" b="7620"/>
            <wp:wrapTopAndBottom/>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896100" cy="3482340"/>
                    </a:xfrm>
                    <a:prstGeom prst="rect">
                      <a:avLst/>
                    </a:prstGeom>
                  </pic:spPr>
                </pic:pic>
              </a:graphicData>
            </a:graphic>
          </wp:anchor>
        </w:drawing>
      </w:r>
      <w:r>
        <w:rPr>
          <w:rFonts w:hint="eastAsia"/>
          <w:b/>
          <w:bCs/>
          <w:color w:val="FF0000"/>
          <w:lang w:val="en-US" w:eastAsia="zh-CN"/>
        </w:rPr>
        <w:t>*注：学生上传的论文只能是doc、docx、pdf格式的</w:t>
      </w:r>
    </w:p>
    <w:p>
      <w:pPr>
        <w:ind w:firstLine="420"/>
      </w:pPr>
      <w:r>
        <w:drawing>
          <wp:anchor distT="0" distB="0" distL="114300" distR="114300" simplePos="0" relativeHeight="251662336" behindDoc="0" locked="0" layoutInCell="1" allowOverlap="1">
            <wp:simplePos x="0" y="0"/>
            <wp:positionH relativeFrom="column">
              <wp:posOffset>1508760</wp:posOffset>
            </wp:positionH>
            <wp:positionV relativeFrom="paragraph">
              <wp:posOffset>1051560</wp:posOffset>
            </wp:positionV>
            <wp:extent cx="3025140" cy="1775460"/>
            <wp:effectExtent l="0" t="0" r="7620" b="762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3025140" cy="1775460"/>
                    </a:xfrm>
                    <a:prstGeom prst="rect">
                      <a:avLst/>
                    </a:prstGeom>
                  </pic:spPr>
                </pic:pic>
              </a:graphicData>
            </a:graphic>
          </wp:anchor>
        </w:drawing>
      </w:r>
    </w:p>
    <w:p>
      <w:pPr>
        <w:ind w:firstLine="420"/>
      </w:pPr>
    </w:p>
    <w:p>
      <w:pPr>
        <w:ind w:firstLine="420"/>
      </w:pPr>
    </w:p>
    <w:p>
      <w:pPr>
        <w:ind w:firstLine="420"/>
      </w:pPr>
    </w:p>
    <w:p>
      <w:pPr>
        <w:rPr>
          <w:rFonts w:hint="default" w:eastAsiaTheme="minorEastAsia"/>
          <w:b/>
          <w:bCs/>
          <w:color w:val="FF0000"/>
          <w:lang w:val="en-US" w:eastAsia="zh-CN"/>
        </w:rPr>
      </w:pPr>
      <w:r>
        <w:rPr>
          <w:rFonts w:hint="eastAsia"/>
          <w:lang w:val="en-US" w:eastAsia="zh-CN"/>
        </w:rPr>
        <w:t>三、查看</w:t>
      </w:r>
      <w:r>
        <w:rPr>
          <w:rFonts w:hint="eastAsia"/>
          <w:b/>
          <w:bCs/>
          <w:color w:val="FF0000"/>
          <w:lang w:val="en-US" w:eastAsia="zh-CN"/>
        </w:rPr>
        <w:t>论文查重申请审核情况</w:t>
      </w:r>
      <w:r>
        <w:rPr>
          <w:rFonts w:hint="eastAsia"/>
          <w:lang w:val="en-US" w:eastAsia="zh-CN"/>
        </w:rPr>
        <w:t>及</w:t>
      </w:r>
      <w:r>
        <w:rPr>
          <w:rFonts w:hint="eastAsia"/>
          <w:b/>
          <w:bCs/>
          <w:color w:val="FF0000"/>
          <w:lang w:val="en-US" w:eastAsia="zh-CN"/>
        </w:rPr>
        <w:t>论文查重检测情况</w:t>
      </w:r>
    </w:p>
    <w:p>
      <w:pPr>
        <w:ind w:firstLine="420"/>
      </w:pPr>
    </w:p>
    <w:p>
      <w:pPr>
        <w:ind w:firstLine="420"/>
      </w:pPr>
      <w:r>
        <w:rPr>
          <w:rFonts w:hint="eastAsia"/>
        </w:rPr>
        <w:t>学生查看查重情况请看</w:t>
      </w:r>
      <w:r>
        <w:rPr>
          <w:rFonts w:hint="eastAsia"/>
          <w:b/>
          <w:bCs/>
          <w:color w:val="FF0000"/>
        </w:rPr>
        <w:t>②</w:t>
      </w:r>
      <w:r>
        <w:rPr>
          <w:rFonts w:hint="eastAsia"/>
          <w:color w:val="auto"/>
        </w:rPr>
        <w:t>处</w:t>
      </w:r>
      <w:r>
        <w:rPr>
          <w:rFonts w:hint="eastAsia"/>
        </w:rPr>
        <w:t>。</w:t>
      </w:r>
    </w:p>
    <w:p>
      <w:r>
        <w:drawing>
          <wp:anchor distT="0" distB="0" distL="114300" distR="114300" simplePos="0" relativeHeight="251663360" behindDoc="0" locked="0" layoutInCell="1" allowOverlap="1">
            <wp:simplePos x="0" y="0"/>
            <wp:positionH relativeFrom="column">
              <wp:posOffset>-739140</wp:posOffset>
            </wp:positionH>
            <wp:positionV relativeFrom="paragraph">
              <wp:posOffset>350520</wp:posOffset>
            </wp:positionV>
            <wp:extent cx="6844665" cy="2194560"/>
            <wp:effectExtent l="0" t="0" r="13335" b="0"/>
            <wp:wrapTopAndBottom/>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44665" cy="2194560"/>
                    </a:xfrm>
                    <a:prstGeom prst="rect">
                      <a:avLst/>
                    </a:prstGeom>
                  </pic:spPr>
                </pic:pic>
              </a:graphicData>
            </a:graphic>
          </wp:anchor>
        </w:drawing>
      </w:r>
      <w:r>
        <w:tab/>
      </w:r>
      <w:r>
        <w:rPr>
          <w:rFonts w:hint="eastAsia"/>
        </w:rPr>
        <w:t>前面</w:t>
      </w:r>
      <w:r>
        <w:rPr>
          <w:rFonts w:hint="eastAsia"/>
          <w:b/>
          <w:bCs/>
          <w:color w:val="FF0000"/>
        </w:rPr>
        <w:t>①</w:t>
      </w:r>
      <w:r>
        <w:rPr>
          <w:rFonts w:hint="eastAsia"/>
        </w:rPr>
        <w:t>处代表的是你的论文查重申请的审核情况，并不是查重结果的情况</w:t>
      </w:r>
    </w:p>
    <w:p>
      <w:r>
        <w:rPr>
          <w:rFonts w:hint="eastAsia"/>
        </w:rPr>
        <w:t>学生最多有三次申请查重的机会：</w:t>
      </w:r>
    </w:p>
    <w:p>
      <w:r>
        <w:rPr>
          <w:rFonts w:hint="eastAsia"/>
        </w:rPr>
        <w:t>第一次重复率&gt;15%，还能再次</w:t>
      </w:r>
      <w:r>
        <w:rPr>
          <w:rFonts w:hint="eastAsia"/>
          <w:lang w:val="en-US" w:eastAsia="zh-CN"/>
        </w:rPr>
        <w:t>点击【</w:t>
      </w:r>
      <w:r>
        <w:rPr>
          <w:rFonts w:hint="eastAsia"/>
        </w:rPr>
        <w:t>申请</w:t>
      </w:r>
      <w:r>
        <w:rPr>
          <w:rFonts w:hint="eastAsia"/>
          <w:lang w:eastAsia="zh-CN"/>
        </w:rPr>
        <w:t>】</w:t>
      </w:r>
      <w:r>
        <w:rPr>
          <w:rFonts w:hint="eastAsia"/>
          <w:lang w:val="en-US" w:eastAsia="zh-CN"/>
        </w:rPr>
        <w:t>按钮</w:t>
      </w:r>
      <w:r>
        <w:rPr>
          <w:rFonts w:hint="eastAsia"/>
        </w:rPr>
        <w:t>。</w:t>
      </w:r>
    </w:p>
    <w:p>
      <w:r>
        <w:rPr>
          <w:rFonts w:hint="eastAsia"/>
        </w:rPr>
        <w:t>第二次重复率&gt;</w:t>
      </w:r>
      <w:r>
        <w:t>15%</w:t>
      </w:r>
      <w:r>
        <w:rPr>
          <w:rFonts w:hint="eastAsia"/>
        </w:rPr>
        <w:t>且&lt;</w:t>
      </w:r>
      <w:r>
        <w:t>30%</w:t>
      </w:r>
      <w:r>
        <w:rPr>
          <w:rFonts w:hint="eastAsia"/>
        </w:rPr>
        <w:t>，那还有一次查重机会；如果第二次重复率&gt;</w:t>
      </w:r>
      <w:r>
        <w:t>30%</w:t>
      </w:r>
      <w:r>
        <w:rPr>
          <w:rFonts w:hint="eastAsia"/>
        </w:rPr>
        <w:t>，直接失去下次查重机会，等待下学期查重。</w:t>
      </w:r>
    </w:p>
    <w:p>
      <w:r>
        <w:rPr>
          <w:rFonts w:hint="eastAsia"/>
        </w:rPr>
        <w:t>第三次重复率再&gt;</w:t>
      </w:r>
      <w:r>
        <w:t>15%</w:t>
      </w:r>
      <w:r>
        <w:rPr>
          <w:rFonts w:hint="eastAsia"/>
        </w:rPr>
        <w:t>，学生不能进行查重，等待下学期查重</w:t>
      </w:r>
    </w:p>
    <w:p/>
    <w:p>
      <w:pPr>
        <w:widowControl/>
        <w:jc w:val="left"/>
        <w:rPr>
          <w:b/>
          <w:bCs/>
        </w:rPr>
      </w:pPr>
      <w: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3B9163"/>
    <w:multiLevelType w:val="singleLevel"/>
    <w:tmpl w:val="463B916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IxNjgwYjI1N2QzZjZiZWE5YzUxYjI0YjU4N2Y4YjkifQ=="/>
    <w:docVar w:name="KSO_WPS_MARK_KEY" w:val="c2071a77-e5ca-486c-a2ae-62bfd0ec5258"/>
  </w:docVars>
  <w:rsids>
    <w:rsidRoot w:val="00F46031"/>
    <w:rsid w:val="000659A5"/>
    <w:rsid w:val="00117715"/>
    <w:rsid w:val="001F4D2E"/>
    <w:rsid w:val="006500F9"/>
    <w:rsid w:val="0069283D"/>
    <w:rsid w:val="00732D7E"/>
    <w:rsid w:val="00795C29"/>
    <w:rsid w:val="008D1C8D"/>
    <w:rsid w:val="00B90FD1"/>
    <w:rsid w:val="00C23051"/>
    <w:rsid w:val="00CD48DB"/>
    <w:rsid w:val="00D11032"/>
    <w:rsid w:val="00F46031"/>
    <w:rsid w:val="101B5AEB"/>
    <w:rsid w:val="14AF1479"/>
    <w:rsid w:val="20571461"/>
    <w:rsid w:val="24C97E2B"/>
    <w:rsid w:val="42695382"/>
    <w:rsid w:val="6A3D1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1936</Words>
  <Characters>2015</Characters>
  <Lines>13</Lines>
  <Paragraphs>3</Paragraphs>
  <TotalTime>10</TotalTime>
  <ScaleCrop>false</ScaleCrop>
  <LinksUpToDate>false</LinksUpToDate>
  <CharactersWithSpaces>2038</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2023-03-20T11:02:00Z</dcterms:created>
  <dc:creator>ZDJ</dc:creator>
  <cp:lastModifiedBy>张定军</cp:lastModifiedBy>
  <dcterms:modified xsi:type="dcterms:W3CDTF">2024-01-02T01:18:09Z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FD114D3978E84152AAA90E88B1F626F6_13</vt:lpwstr>
  </property>
</Properties>
</file>