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236E58D">
      <w:pPr>
        <w:pStyle w:val="2"/>
        <w:bidi w:val="0"/>
        <w:jc w:val="center"/>
        <w:rPr>
          <w:rFonts w:hint="default"/>
          <w:lang w:val="en-US" w:eastAsia="zh-CN"/>
        </w:rPr>
      </w:pPr>
      <w:r>
        <w:rPr>
          <w:rFonts w:hint="eastAsia"/>
          <w:lang w:val="en-US" w:eastAsia="zh-CN"/>
        </w:rPr>
        <w:t>导师书院管理系统操作指南</w:t>
      </w:r>
      <w:bookmarkStart w:id="0" w:name="_GoBack"/>
      <w:bookmarkEnd w:id="0"/>
    </w:p>
    <w:p w14:paraId="53EA5F67">
      <w:pPr>
        <w:jc w:val="center"/>
        <w:rPr>
          <w:rFonts w:hint="eastAsia"/>
          <w:lang w:val="en-US" w:eastAsia="zh-CN"/>
        </w:rPr>
      </w:pPr>
      <w:r>
        <w:rPr>
          <w:rFonts w:hint="eastAsia"/>
          <w:lang w:val="en-US" w:eastAsia="zh-CN"/>
        </w:rPr>
        <w:t>（导师版）</w:t>
      </w:r>
    </w:p>
    <w:p w14:paraId="195B7F76">
      <w:pPr>
        <w:jc w:val="left"/>
        <w:rPr>
          <w:rFonts w:hint="eastAsia"/>
          <w:lang w:val="en-US" w:eastAsia="zh-CN"/>
        </w:rPr>
      </w:pPr>
      <w:r>
        <w:rPr>
          <w:rFonts w:hint="eastAsia"/>
          <w:lang w:val="en-US" w:eastAsia="zh-CN"/>
        </w:rPr>
        <w:t>一、功能路径</w:t>
      </w:r>
    </w:p>
    <w:p w14:paraId="35FB41CE">
      <w:pPr>
        <w:ind w:firstLine="420" w:firstLineChars="0"/>
        <w:jc w:val="left"/>
        <w:rPr>
          <w:rFonts w:hint="default"/>
          <w:lang w:val="en-US" w:eastAsia="zh-CN"/>
        </w:rPr>
      </w:pPr>
      <w:r>
        <w:rPr>
          <w:rFonts w:hint="eastAsia"/>
          <w:lang w:val="en-US" w:eastAsia="zh-CN"/>
        </w:rPr>
        <w:t>【导师教师管理】-【导师书院】-【导师书院】</w:t>
      </w:r>
    </w:p>
    <w:p w14:paraId="72681381">
      <w:pPr>
        <w:ind w:firstLine="420" w:firstLineChars="0"/>
        <w:jc w:val="left"/>
        <w:rPr>
          <w:rFonts w:hint="eastAsia"/>
          <w:lang w:val="en-US" w:eastAsia="zh-CN"/>
        </w:rPr>
      </w:pPr>
      <w:r>
        <w:drawing>
          <wp:anchor distT="0" distB="0" distL="114300" distR="114300" simplePos="0" relativeHeight="251660288" behindDoc="0" locked="0" layoutInCell="1" allowOverlap="1">
            <wp:simplePos x="0" y="0"/>
            <wp:positionH relativeFrom="column">
              <wp:posOffset>-12065</wp:posOffset>
            </wp:positionH>
            <wp:positionV relativeFrom="paragraph">
              <wp:posOffset>1823085</wp:posOffset>
            </wp:positionV>
            <wp:extent cx="5267325" cy="3137535"/>
            <wp:effectExtent l="0" t="0" r="3175" b="12065"/>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4"/>
                    <a:stretch>
                      <a:fillRect/>
                    </a:stretch>
                  </pic:blipFill>
                  <pic:spPr>
                    <a:xfrm>
                      <a:off x="0" y="0"/>
                      <a:ext cx="5267325" cy="3137535"/>
                    </a:xfrm>
                    <a:prstGeom prst="rect">
                      <a:avLst/>
                    </a:prstGeom>
                    <a:noFill/>
                    <a:ln>
                      <a:noFill/>
                    </a:ln>
                  </pic:spPr>
                </pic:pic>
              </a:graphicData>
            </a:graphic>
          </wp:anchor>
        </w:drawing>
      </w:r>
      <w:r>
        <w:drawing>
          <wp:anchor distT="0" distB="0" distL="114300" distR="114300" simplePos="0" relativeHeight="251659264" behindDoc="0" locked="0" layoutInCell="1" allowOverlap="1">
            <wp:simplePos x="0" y="0"/>
            <wp:positionH relativeFrom="column">
              <wp:posOffset>106045</wp:posOffset>
            </wp:positionH>
            <wp:positionV relativeFrom="paragraph">
              <wp:posOffset>90170</wp:posOffset>
            </wp:positionV>
            <wp:extent cx="4834890" cy="1223645"/>
            <wp:effectExtent l="0" t="0" r="3810" b="8255"/>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4834890" cy="1223645"/>
                    </a:xfrm>
                    <a:prstGeom prst="rect">
                      <a:avLst/>
                    </a:prstGeom>
                    <a:noFill/>
                    <a:ln>
                      <a:noFill/>
                    </a:ln>
                  </pic:spPr>
                </pic:pic>
              </a:graphicData>
            </a:graphic>
          </wp:anchor>
        </w:drawing>
      </w:r>
      <w:r>
        <w:rPr>
          <w:rFonts w:hint="eastAsia"/>
          <w:lang w:val="en-US" w:eastAsia="zh-CN"/>
        </w:rPr>
        <w:t>点击进入页面后，可在左下方看到自己本年度的总学分情况以及是否达到培训要求，也可点击右下方的各个按钮进行对应的学分申请和学分详细情况查看</w:t>
      </w:r>
    </w:p>
    <w:p w14:paraId="4806B5B9">
      <w:pPr>
        <w:jc w:val="left"/>
        <w:rPr>
          <w:rFonts w:hint="eastAsia"/>
          <w:lang w:val="en-US" w:eastAsia="zh-CN"/>
        </w:rPr>
      </w:pPr>
    </w:p>
    <w:p w14:paraId="079E2967">
      <w:pPr>
        <w:jc w:val="left"/>
        <w:rPr>
          <w:rFonts w:hint="eastAsia"/>
          <w:lang w:val="en-US" w:eastAsia="zh-CN"/>
        </w:rPr>
      </w:pPr>
      <w:r>
        <w:rPr>
          <w:rFonts w:hint="eastAsia"/>
          <w:lang w:val="en-US" w:eastAsia="zh-CN"/>
        </w:rPr>
        <w:t>二、导师培训会</w:t>
      </w:r>
    </w:p>
    <w:p w14:paraId="5866BDCC">
      <w:pPr>
        <w:ind w:firstLine="420" w:firstLineChars="0"/>
        <w:jc w:val="left"/>
        <w:rPr>
          <w:rFonts w:hint="eastAsia"/>
          <w:lang w:val="en-US" w:eastAsia="zh-CN"/>
        </w:rPr>
      </w:pPr>
      <w:r>
        <w:rPr>
          <w:rFonts w:hint="eastAsia"/>
          <w:lang w:val="en-US" w:eastAsia="zh-CN"/>
        </w:rPr>
        <w:t>点击【导师培训会】按钮后，可在该页面查看自己参加的【校级】以及【院级】培训会所获得的学分</w:t>
      </w:r>
    </w:p>
    <w:p w14:paraId="33713145">
      <w:pPr>
        <w:ind w:firstLine="420" w:firstLineChars="0"/>
        <w:jc w:val="left"/>
        <w:rPr>
          <w:rFonts w:hint="default"/>
          <w:lang w:val="en-US" w:eastAsia="zh-CN"/>
        </w:rPr>
      </w:pPr>
      <w:r>
        <w:drawing>
          <wp:anchor distT="0" distB="0" distL="114300" distR="114300" simplePos="0" relativeHeight="251661312" behindDoc="0" locked="0" layoutInCell="1" allowOverlap="1">
            <wp:simplePos x="0" y="0"/>
            <wp:positionH relativeFrom="column">
              <wp:posOffset>-12700</wp:posOffset>
            </wp:positionH>
            <wp:positionV relativeFrom="paragraph">
              <wp:posOffset>71755</wp:posOffset>
            </wp:positionV>
            <wp:extent cx="5266055" cy="1343025"/>
            <wp:effectExtent l="0" t="0" r="4445" b="3175"/>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66055" cy="1343025"/>
                    </a:xfrm>
                    <a:prstGeom prst="rect">
                      <a:avLst/>
                    </a:prstGeom>
                    <a:noFill/>
                    <a:ln>
                      <a:noFill/>
                    </a:ln>
                  </pic:spPr>
                </pic:pic>
              </a:graphicData>
            </a:graphic>
          </wp:anchor>
        </w:drawing>
      </w:r>
    </w:p>
    <w:p w14:paraId="6D2C89AA">
      <w:pPr>
        <w:ind w:firstLine="420" w:firstLineChars="0"/>
        <w:jc w:val="left"/>
        <w:rPr>
          <w:rFonts w:hint="default"/>
          <w:lang w:val="en-US" w:eastAsia="zh-CN"/>
        </w:rPr>
      </w:pPr>
    </w:p>
    <w:p w14:paraId="2D2DE9CC">
      <w:pPr>
        <w:ind w:firstLine="420" w:firstLineChars="0"/>
        <w:jc w:val="left"/>
        <w:rPr>
          <w:rFonts w:hint="default"/>
          <w:lang w:val="en-US" w:eastAsia="zh-CN"/>
        </w:rPr>
      </w:pPr>
    </w:p>
    <w:p w14:paraId="15A72FE9">
      <w:pPr>
        <w:jc w:val="left"/>
        <w:rPr>
          <w:rFonts w:hint="eastAsia"/>
          <w:lang w:val="en-US" w:eastAsia="zh-CN"/>
        </w:rPr>
      </w:pPr>
      <w:r>
        <w:rPr>
          <w:rFonts w:hint="eastAsia"/>
          <w:lang w:val="en-US" w:eastAsia="zh-CN"/>
        </w:rPr>
        <w:t>三、其他学分认定</w:t>
      </w:r>
    </w:p>
    <w:p w14:paraId="0B03AC55">
      <w:pPr>
        <w:ind w:firstLine="420" w:firstLineChars="0"/>
        <w:jc w:val="left"/>
        <w:rPr>
          <w:rFonts w:hint="default"/>
          <w:lang w:val="en-US" w:eastAsia="zh-CN"/>
        </w:rPr>
      </w:pPr>
      <w:r>
        <w:rPr>
          <w:rFonts w:hint="eastAsia"/>
          <w:lang w:val="en-US" w:eastAsia="zh-CN"/>
        </w:rPr>
        <w:t>点击【其他学分认定】按钮后，可在跳出页面内补充自己参加的其他培训会（除院校级培训和在线学习平台外的），具体操作如下：</w:t>
      </w:r>
    </w:p>
    <w:p w14:paraId="6279BBF8">
      <w:pPr>
        <w:ind w:firstLine="420" w:firstLineChars="0"/>
        <w:jc w:val="left"/>
        <w:rPr>
          <w:rFonts w:hint="eastAsia"/>
          <w:lang w:val="en-US" w:eastAsia="zh-CN"/>
        </w:rPr>
      </w:pPr>
      <w:r>
        <w:rPr>
          <w:rFonts w:hint="eastAsia"/>
          <w:lang w:val="en-US" w:eastAsia="zh-CN"/>
        </w:rPr>
        <w:t>进入页面后，点击右上角【增加】按钮，在弹出窗口输入培训时间、培训名称等必填项后（</w:t>
      </w:r>
      <w:r>
        <w:rPr>
          <w:rFonts w:hint="eastAsia"/>
          <w:b/>
          <w:bCs/>
          <w:color w:val="FF0000"/>
          <w:lang w:val="en-US" w:eastAsia="zh-CN"/>
        </w:rPr>
        <w:t>附件仅支持PDF文件上传</w:t>
      </w:r>
      <w:r>
        <w:rPr>
          <w:rFonts w:hint="eastAsia"/>
          <w:lang w:val="en-US" w:eastAsia="zh-CN"/>
        </w:rPr>
        <w:t>），点击【保存】按钮后，再回到原页面，选中要提交的记录，点击右上角【提交】，后续等待审核即可。</w:t>
      </w:r>
    </w:p>
    <w:p w14:paraId="4EBB9095">
      <w:pPr>
        <w:ind w:firstLine="420" w:firstLineChars="0"/>
        <w:jc w:val="left"/>
        <w:rPr>
          <w:rFonts w:hint="eastAsia"/>
          <w:lang w:val="en-US" w:eastAsia="zh-CN"/>
        </w:rPr>
      </w:pPr>
      <w:r>
        <w:drawing>
          <wp:anchor distT="0" distB="0" distL="114300" distR="114300" simplePos="0" relativeHeight="251663360" behindDoc="0" locked="0" layoutInCell="1" allowOverlap="1">
            <wp:simplePos x="0" y="0"/>
            <wp:positionH relativeFrom="column">
              <wp:posOffset>-89535</wp:posOffset>
            </wp:positionH>
            <wp:positionV relativeFrom="paragraph">
              <wp:posOffset>3633470</wp:posOffset>
            </wp:positionV>
            <wp:extent cx="5266055" cy="1359535"/>
            <wp:effectExtent l="0" t="0" r="4445" b="12065"/>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5266055" cy="1359535"/>
                    </a:xfrm>
                    <a:prstGeom prst="rect">
                      <a:avLst/>
                    </a:prstGeom>
                    <a:noFill/>
                    <a:ln>
                      <a:noFill/>
                    </a:ln>
                  </pic:spPr>
                </pic:pic>
              </a:graphicData>
            </a:graphic>
          </wp:anchor>
        </w:drawing>
      </w:r>
      <w:r>
        <w:drawing>
          <wp:anchor distT="0" distB="0" distL="114300" distR="114300" simplePos="0" relativeHeight="251662336" behindDoc="0" locked="0" layoutInCell="1" allowOverlap="1">
            <wp:simplePos x="0" y="0"/>
            <wp:positionH relativeFrom="column">
              <wp:posOffset>-283210</wp:posOffset>
            </wp:positionH>
            <wp:positionV relativeFrom="paragraph">
              <wp:posOffset>31115</wp:posOffset>
            </wp:positionV>
            <wp:extent cx="5866130" cy="3362960"/>
            <wp:effectExtent l="0" t="0" r="1270" b="2540"/>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5866130" cy="3362960"/>
                    </a:xfrm>
                    <a:prstGeom prst="rect">
                      <a:avLst/>
                    </a:prstGeom>
                    <a:noFill/>
                    <a:ln>
                      <a:noFill/>
                    </a:ln>
                  </pic:spPr>
                </pic:pic>
              </a:graphicData>
            </a:graphic>
          </wp:anchor>
        </w:drawing>
      </w:r>
    </w:p>
    <w:p w14:paraId="0D2F296D">
      <w:pPr>
        <w:ind w:firstLine="420" w:firstLineChars="0"/>
        <w:jc w:val="left"/>
        <w:rPr>
          <w:rFonts w:hint="eastAsia"/>
          <w:lang w:val="en-US" w:eastAsia="zh-CN"/>
        </w:rPr>
      </w:pPr>
    </w:p>
    <w:p w14:paraId="7F86B39D">
      <w:pPr>
        <w:ind w:firstLine="420" w:firstLineChars="0"/>
        <w:jc w:val="left"/>
        <w:rPr>
          <w:rFonts w:hint="default"/>
          <w:lang w:val="en-US" w:eastAsia="zh-CN"/>
        </w:rPr>
      </w:pPr>
    </w:p>
    <w:p w14:paraId="23BDC1F1">
      <w:pPr>
        <w:jc w:val="left"/>
        <w:rPr>
          <w:rFonts w:hint="eastAsia"/>
          <w:lang w:val="en-US" w:eastAsia="zh-CN"/>
        </w:rPr>
      </w:pPr>
    </w:p>
    <w:p w14:paraId="0B538B7D">
      <w:pPr>
        <w:jc w:val="left"/>
        <w:rPr>
          <w:rFonts w:hint="eastAsia"/>
          <w:lang w:val="en-US" w:eastAsia="zh-CN"/>
        </w:rPr>
      </w:pPr>
    </w:p>
    <w:p w14:paraId="30736388">
      <w:pPr>
        <w:jc w:val="left"/>
        <w:rPr>
          <w:rFonts w:hint="eastAsia"/>
          <w:lang w:val="en-US" w:eastAsia="zh-CN"/>
        </w:rPr>
      </w:pPr>
    </w:p>
    <w:p w14:paraId="68CBD10B">
      <w:pPr>
        <w:jc w:val="left"/>
        <w:rPr>
          <w:rFonts w:hint="eastAsia"/>
          <w:lang w:val="en-US" w:eastAsia="zh-CN"/>
        </w:rPr>
      </w:pPr>
    </w:p>
    <w:p w14:paraId="520EA8D5">
      <w:pPr>
        <w:jc w:val="left"/>
        <w:rPr>
          <w:rFonts w:hint="eastAsia"/>
          <w:lang w:val="en-US" w:eastAsia="zh-CN"/>
        </w:rPr>
      </w:pPr>
    </w:p>
    <w:p w14:paraId="66A9E943">
      <w:pPr>
        <w:jc w:val="left"/>
        <w:rPr>
          <w:rFonts w:hint="eastAsia"/>
          <w:lang w:val="en-US" w:eastAsia="zh-CN"/>
        </w:rPr>
      </w:pPr>
    </w:p>
    <w:p w14:paraId="68E50272">
      <w:pPr>
        <w:jc w:val="left"/>
        <w:rPr>
          <w:rFonts w:hint="eastAsia"/>
          <w:lang w:val="en-US" w:eastAsia="zh-CN"/>
        </w:rPr>
      </w:pPr>
    </w:p>
    <w:p w14:paraId="644E8D22">
      <w:pPr>
        <w:jc w:val="left"/>
        <w:rPr>
          <w:rFonts w:hint="eastAsia"/>
          <w:lang w:val="en-US" w:eastAsia="zh-CN"/>
        </w:rPr>
      </w:pPr>
    </w:p>
    <w:p w14:paraId="03548AD5">
      <w:pPr>
        <w:jc w:val="left"/>
        <w:rPr>
          <w:rFonts w:hint="eastAsia"/>
          <w:lang w:val="en-US" w:eastAsia="zh-CN"/>
        </w:rPr>
      </w:pPr>
    </w:p>
    <w:p w14:paraId="57F14AB6">
      <w:pPr>
        <w:jc w:val="left"/>
        <w:rPr>
          <w:rFonts w:hint="eastAsia"/>
          <w:lang w:val="en-US" w:eastAsia="zh-CN"/>
        </w:rPr>
      </w:pPr>
    </w:p>
    <w:p w14:paraId="018E02F9">
      <w:pPr>
        <w:jc w:val="left"/>
        <w:rPr>
          <w:rFonts w:hint="eastAsia"/>
          <w:lang w:val="en-US" w:eastAsia="zh-CN"/>
        </w:rPr>
      </w:pPr>
      <w:r>
        <w:rPr>
          <w:rFonts w:hint="eastAsia"/>
          <w:lang w:val="en-US" w:eastAsia="zh-CN"/>
        </w:rPr>
        <w:t>四、在线学习平台</w:t>
      </w:r>
    </w:p>
    <w:p w14:paraId="14963847">
      <w:pPr>
        <w:ind w:firstLine="420" w:firstLineChars="0"/>
        <w:jc w:val="left"/>
        <w:rPr>
          <w:rFonts w:hint="eastAsia"/>
          <w:lang w:val="en-US" w:eastAsia="zh-CN"/>
        </w:rPr>
      </w:pPr>
      <w:r>
        <w:rPr>
          <w:rFonts w:hint="eastAsia"/>
          <w:lang w:val="en-US" w:eastAsia="zh-CN"/>
        </w:rPr>
        <w:t>点击【在线学习平台】按钮，会自动跳转到在线学习平台的网站登录口；如果点击按钮没有反应，请联系管理员检查是否有维护网站链接</w:t>
      </w:r>
    </w:p>
    <w:p w14:paraId="0E8224FF">
      <w:pPr>
        <w:ind w:firstLine="420" w:firstLineChars="0"/>
        <w:jc w:val="left"/>
        <w:rPr>
          <w:rFonts w:hint="eastAsia"/>
          <w:lang w:val="en-US" w:eastAsia="zh-CN"/>
        </w:rPr>
      </w:pPr>
    </w:p>
    <w:p w14:paraId="4BF000BE">
      <w:pPr>
        <w:jc w:val="left"/>
        <w:rPr>
          <w:rFonts w:hint="eastAsia"/>
          <w:lang w:val="en-US" w:eastAsia="zh-CN"/>
        </w:rPr>
      </w:pPr>
      <w:r>
        <w:rPr>
          <w:rFonts w:hint="eastAsia"/>
          <w:lang w:val="en-US" w:eastAsia="zh-CN"/>
        </w:rPr>
        <w:t>五、工作方案</w:t>
      </w:r>
    </w:p>
    <w:p w14:paraId="19550941">
      <w:pPr>
        <w:ind w:firstLine="420" w:firstLineChars="0"/>
        <w:jc w:val="left"/>
        <w:rPr>
          <w:rFonts w:hint="eastAsia"/>
          <w:lang w:val="en-US" w:eastAsia="zh-CN"/>
        </w:rPr>
      </w:pPr>
      <w:r>
        <w:rPr>
          <w:rFonts w:hint="eastAsia"/>
          <w:lang w:val="en-US" w:eastAsia="zh-CN"/>
        </w:rPr>
        <w:t>点击【工作方案】按钮，可查看近期发布的公告以及相关通知</w:t>
      </w:r>
    </w:p>
    <w:p w14:paraId="5BA38957">
      <w:pPr>
        <w:ind w:firstLine="420" w:firstLineChars="0"/>
        <w:jc w:val="left"/>
        <w:rPr>
          <w:rFonts w:hint="default"/>
          <w:lang w:val="en-US" w:eastAsia="zh-CN"/>
        </w:rPr>
      </w:pPr>
      <w:r>
        <w:drawing>
          <wp:anchor distT="0" distB="0" distL="114300" distR="114300" simplePos="0" relativeHeight="251664384" behindDoc="0" locked="0" layoutInCell="1" allowOverlap="1">
            <wp:simplePos x="0" y="0"/>
            <wp:positionH relativeFrom="column">
              <wp:posOffset>-389255</wp:posOffset>
            </wp:positionH>
            <wp:positionV relativeFrom="paragraph">
              <wp:posOffset>90170</wp:posOffset>
            </wp:positionV>
            <wp:extent cx="6073775" cy="1468120"/>
            <wp:effectExtent l="0" t="0" r="9525" b="5080"/>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6073775" cy="1468120"/>
                    </a:xfrm>
                    <a:prstGeom prst="rect">
                      <a:avLst/>
                    </a:prstGeom>
                    <a:noFill/>
                    <a:ln>
                      <a:noFill/>
                    </a:ln>
                  </pic:spPr>
                </pic:pic>
              </a:graphicData>
            </a:graphic>
          </wp:anchor>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8"/>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IxNjgwYjI1N2QzZjZiZWE5YzUxYjI0YjU4N2Y4YjkifQ=="/>
    <w:docVar w:name="KSO_WPS_MARK_KEY" w:val="26b5cd32-f18e-4517-918f-50f6ba08a89b"/>
  </w:docVars>
  <w:rsids>
    <w:rsidRoot w:val="4F9F5CA3"/>
    <w:rsid w:val="297328F6"/>
    <w:rsid w:val="4F9F5C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Pages>
  <Words>423</Words>
  <Characters>425</Characters>
  <Lines>0</Lines>
  <Paragraphs>0</Paragraphs>
  <TotalTime>0</TotalTime>
  <ScaleCrop>false</ScaleCrop>
  <LinksUpToDate>false</LinksUpToDate>
  <CharactersWithSpaces>425</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2025-06-17T09:03:00Z</dcterms:created>
  <dc:creator>张定军</dc:creator>
  <cp:lastModifiedBy>小强</cp:lastModifiedBy>
  <dcterms:modified xsi:type="dcterms:W3CDTF">2025-06-18T06:30:29Z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D7DE9F61A03149CDA9B300C770333310_11</vt:lpwstr>
  </property>
  <property fmtid="{D5CDD505-2E9C-101B-9397-08002B2CF9AE}" pid="4" name="KSOTemplateDocerSaveRecord">
    <vt:lpwstr>eyJoZGlkIjoiMjM0MmZiMDIzODFkNzliMjVlYWM5ZjQwNjM2OTNjMzQiLCJ1c2VySWQiOiIzOTk2NzE5OTUifQ==</vt:lpwstr>
  </property>
</Properties>
</file>